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52C3C" w14:textId="77777777" w:rsidR="00BB523D" w:rsidRDefault="00BB52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 Хуми</w:t>
      </w:r>
    </w:p>
    <w:p w14:paraId="647EE5F4" w14:textId="77777777" w:rsidR="00BB523D" w:rsidRDefault="00BB523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Виталий Сердюк</w:t>
      </w:r>
    </w:p>
    <w:p w14:paraId="7348B64D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786A10E" w14:textId="77777777" w:rsidR="00BB523D" w:rsidRDefault="007525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FDBEFFB" wp14:editId="039239EB">
            <wp:extent cx="1211580" cy="129476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21" r="-21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4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D844F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7298597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14:paraId="6EF6E937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115DCA62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5629DE8D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1F4BB5F8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Восьмой курс Синтеза Изначально Вышестоящего Отца</w:t>
      </w:r>
    </w:p>
    <w:p w14:paraId="3690B067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7CC39EE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20D7497D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E2AF4B5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0FABBB7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E002DFA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27F0A923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6956AF8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96"/>
          <w:szCs w:val="96"/>
        </w:rPr>
        <w:t>117 (13)</w:t>
      </w:r>
    </w:p>
    <w:p w14:paraId="3D35A255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14:paraId="4DA1627B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34BED16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ИВДИВО-Синтез </w:t>
      </w:r>
      <w:r>
        <w:rPr>
          <w:rFonts w:ascii="Times New Roman" w:hAnsi="Times New Roman" w:cs="Times New Roman"/>
          <w:b/>
          <w:sz w:val="44"/>
          <w:szCs w:val="44"/>
        </w:rPr>
        <w:br/>
        <w:t xml:space="preserve">Изначально Вышестоящего Учителя </w:t>
      </w:r>
      <w:r>
        <w:rPr>
          <w:rFonts w:ascii="Times New Roman" w:hAnsi="Times New Roman" w:cs="Times New Roman"/>
          <w:b/>
          <w:sz w:val="44"/>
          <w:szCs w:val="44"/>
        </w:rPr>
        <w:br/>
        <w:t>Изначально Вышестоящего Отца</w:t>
      </w:r>
    </w:p>
    <w:p w14:paraId="52D34E1E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0F68A8AC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1B84CF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C2C71F" w14:textId="4E4D39A4" w:rsidR="00BB523D" w:rsidRPr="00C81B39" w:rsidRDefault="00C81B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C81B39">
        <w:rPr>
          <w:rFonts w:ascii="Times New Roman" w:hAnsi="Times New Roman" w:cs="Times New Roman"/>
          <w:b/>
          <w:i/>
          <w:color w:val="FF0000"/>
          <w:sz w:val="32"/>
          <w:szCs w:val="28"/>
        </w:rPr>
        <w:t>ПРАКТИКА 10</w:t>
      </w:r>
    </w:p>
    <w:p w14:paraId="425DECDE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54DD1D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AB35A8E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A5DC31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FD1F23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10-11 мая 2025 года</w:t>
      </w:r>
    </w:p>
    <w:p w14:paraId="5FA06BA9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4F2C74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933DD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F750F7" w14:textId="77777777" w:rsidR="00BB523D" w:rsidRDefault="00BB52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ИВДИВО Москва, Россия</w:t>
      </w:r>
    </w:p>
    <w:p w14:paraId="689226D2" w14:textId="77777777" w:rsidR="00C81B39" w:rsidRDefault="00C81B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3E733EBD" w14:textId="0AEAB0ED" w:rsidR="00BB523D" w:rsidRDefault="00BB52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Часть: 4</w:t>
      </w:r>
    </w:p>
    <w:p w14:paraId="663AA17D" w14:textId="77777777" w:rsidR="00BB523D" w:rsidRDefault="00BB52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Время: 00.51.30-01.06.15</w:t>
      </w:r>
    </w:p>
    <w:p w14:paraId="72522787" w14:textId="77777777" w:rsidR="00BB523D" w:rsidRDefault="00BB52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4C34E31" w14:textId="0F2A5906" w:rsidR="00BB523D" w:rsidRDefault="00BB523D" w:rsidP="00C81B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10. Первостяжание. Стяжание </w:t>
      </w:r>
      <w:r w:rsidR="00C81B39">
        <w:rPr>
          <w:rFonts w:ascii="Times New Roman" w:hAnsi="Times New Roman"/>
          <w:b/>
          <w:bCs/>
          <w:sz w:val="24"/>
          <w:szCs w:val="24"/>
        </w:rPr>
        <w:t xml:space="preserve">Части </w:t>
      </w:r>
      <w:r>
        <w:rPr>
          <w:rFonts w:ascii="Times New Roman" w:hAnsi="Times New Roman"/>
          <w:b/>
          <w:bCs/>
          <w:sz w:val="24"/>
          <w:szCs w:val="24"/>
        </w:rPr>
        <w:t xml:space="preserve">Высшее Око. Наделение шестнадцатью Высшими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Метаизвечными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Жизненностями, Высшими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Метаизвечными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Компетенциями, Высшими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Метаизвечными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Полномочиями, Высшими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Метаизвечными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Реализациями</w:t>
      </w:r>
    </w:p>
    <w:p w14:paraId="1CC721FE" w14:textId="77777777" w:rsidR="00C81B39" w:rsidRDefault="00C81B39" w:rsidP="00C81B3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14:paraId="639B9A12" w14:textId="66A5EF1A" w:rsidR="00BB523D" w:rsidRPr="00C81B39" w:rsidRDefault="00BB523D" w:rsidP="00C81B3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81B39">
        <w:rPr>
          <w:rFonts w:ascii="Times New Roman" w:hAnsi="Times New Roman"/>
          <w:iCs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C81B39">
        <w:rPr>
          <w:rFonts w:ascii="Times New Roman" w:hAnsi="Times New Roman"/>
          <w:iCs/>
          <w:sz w:val="24"/>
          <w:szCs w:val="24"/>
        </w:rPr>
        <w:t>Вышестоящими</w:t>
      </w:r>
      <w:proofErr w:type="gramEnd"/>
      <w:r w:rsidRPr="00C81B39">
        <w:rPr>
          <w:rFonts w:ascii="Times New Roman" w:hAnsi="Times New Roman"/>
          <w:iCs/>
          <w:sz w:val="24"/>
          <w:szCs w:val="24"/>
        </w:rPr>
        <w:t xml:space="preserve"> Аватарами Синтеза Кут Хуми Фаинь. Переходим в Зал на 18368-й архетип ИВДИВО. Становимся телесно </w:t>
      </w:r>
      <w:proofErr w:type="gramStart"/>
      <w:r w:rsidRPr="00C81B39">
        <w:rPr>
          <w:rFonts w:ascii="Times New Roman" w:hAnsi="Times New Roman"/>
          <w:iCs/>
          <w:sz w:val="24"/>
          <w:szCs w:val="24"/>
        </w:rPr>
        <w:t>пред</w:t>
      </w:r>
      <w:proofErr w:type="gramEnd"/>
      <w:r w:rsidRPr="00C81B39">
        <w:rPr>
          <w:rFonts w:ascii="Times New Roman" w:hAnsi="Times New Roman"/>
          <w:iCs/>
          <w:sz w:val="24"/>
          <w:szCs w:val="24"/>
        </w:rPr>
        <w:t xml:space="preserve"> Изначально Вышестоящими Аватарами Синтеза Кут Хуми Фаинь. И просим преобразить каждого из нас и Синтез нас на явление Высшего </w:t>
      </w:r>
      <w:proofErr w:type="gramStart"/>
      <w:r w:rsidRPr="00C81B39">
        <w:rPr>
          <w:rFonts w:ascii="Times New Roman" w:hAnsi="Times New Roman"/>
          <w:iCs/>
          <w:sz w:val="24"/>
          <w:szCs w:val="24"/>
        </w:rPr>
        <w:t>Ока с явлением Высших Эталонов ракурса явления Тела</w:t>
      </w:r>
      <w:proofErr w:type="gramEnd"/>
      <w:r w:rsidRPr="00C81B39">
        <w:rPr>
          <w:rFonts w:ascii="Times New Roman" w:hAnsi="Times New Roman"/>
          <w:iCs/>
          <w:sz w:val="24"/>
          <w:szCs w:val="24"/>
        </w:rPr>
        <w:t xml:space="preserve"> Отец-Человек-Субъекта каждым из нас явлением собою, а также наделить шестидесяти четырьмя подготовками соответствующих реализаций 117-го Синтеза Изначально Вышестоящего Отца синтезфизически собою. Синтезируясь с Хум Изначально Вышестоящих Аватаров Синтеза Кут Хуми Фаинь</w:t>
      </w:r>
      <w:r w:rsidR="00D70616" w:rsidRPr="00C81B39">
        <w:rPr>
          <w:rFonts w:ascii="Times New Roman" w:hAnsi="Times New Roman"/>
          <w:iCs/>
          <w:sz w:val="24"/>
          <w:szCs w:val="24"/>
        </w:rPr>
        <w:t xml:space="preserve">, </w:t>
      </w:r>
      <w:r w:rsidRPr="00C81B39">
        <w:rPr>
          <w:rFonts w:ascii="Times New Roman" w:hAnsi="Times New Roman"/>
          <w:iCs/>
          <w:sz w:val="24"/>
          <w:szCs w:val="24"/>
        </w:rPr>
        <w:t xml:space="preserve">стяжаем шестьдесят восемь Синтез Синтезов Изначально Вышестоящего Отца, шестьдесят восемь Синтез </w:t>
      </w:r>
      <w:proofErr w:type="spellStart"/>
      <w:r w:rsidRPr="00C81B39">
        <w:rPr>
          <w:rFonts w:ascii="Times New Roman" w:hAnsi="Times New Roman"/>
          <w:iCs/>
          <w:sz w:val="24"/>
          <w:szCs w:val="24"/>
        </w:rPr>
        <w:t>Праполномочий</w:t>
      </w:r>
      <w:proofErr w:type="spellEnd"/>
      <w:r w:rsidRPr="00C81B39">
        <w:rPr>
          <w:rFonts w:ascii="Times New Roman" w:hAnsi="Times New Roman"/>
          <w:iCs/>
          <w:sz w:val="24"/>
          <w:szCs w:val="24"/>
        </w:rPr>
        <w:t xml:space="preserve"> Синтеза Изначально Отца </w:t>
      </w:r>
      <w:proofErr w:type="gramStart"/>
      <w:r w:rsidRPr="00C81B39">
        <w:rPr>
          <w:rFonts w:ascii="Times New Roman" w:hAnsi="Times New Roman"/>
          <w:iCs/>
          <w:sz w:val="24"/>
          <w:szCs w:val="24"/>
        </w:rPr>
        <w:t>и</w:t>
      </w:r>
      <w:proofErr w:type="gramEnd"/>
      <w:r w:rsidRPr="00C81B39">
        <w:rPr>
          <w:rFonts w:ascii="Times New Roman" w:hAnsi="Times New Roman"/>
          <w:iCs/>
          <w:sz w:val="24"/>
          <w:szCs w:val="24"/>
        </w:rPr>
        <w:t xml:space="preserve"> возжигаясь, преображаемся ими. </w:t>
      </w:r>
    </w:p>
    <w:p w14:paraId="6372906F" w14:textId="06D2B3EE" w:rsidR="00BB523D" w:rsidRPr="00C81B39" w:rsidRDefault="00BB523D" w:rsidP="00C81B3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81B39">
        <w:rPr>
          <w:rFonts w:ascii="Times New Roman" w:hAnsi="Times New Roman"/>
          <w:iCs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18433-й архетип ИВДИВО. Становимся телесно пред Изначально Вышестоящим Отцом. И синтезируясь с Изначально Вышестоящим Отцом</w:t>
      </w:r>
      <w:r w:rsidR="00D70616" w:rsidRPr="00C81B39">
        <w:rPr>
          <w:rFonts w:ascii="Times New Roman" w:hAnsi="Times New Roman"/>
          <w:iCs/>
          <w:sz w:val="24"/>
          <w:szCs w:val="24"/>
        </w:rPr>
        <w:t>,</w:t>
      </w:r>
      <w:r w:rsidRPr="00C81B39">
        <w:rPr>
          <w:rFonts w:ascii="Times New Roman" w:hAnsi="Times New Roman"/>
          <w:iCs/>
          <w:sz w:val="24"/>
          <w:szCs w:val="24"/>
        </w:rPr>
        <w:t xml:space="preserve"> стяжаем Высшее Око Изначально Вышестоящего Отца каждому из нас. </w:t>
      </w:r>
    </w:p>
    <w:p w14:paraId="3D1BE1BE" w14:textId="5C4D721F" w:rsidR="00BB523D" w:rsidRPr="00C81B39" w:rsidRDefault="00BB523D" w:rsidP="00C81B3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81B39">
        <w:rPr>
          <w:rFonts w:ascii="Times New Roman" w:hAnsi="Times New Roman"/>
          <w:iCs/>
          <w:sz w:val="24"/>
          <w:szCs w:val="24"/>
        </w:rPr>
        <w:t>Пред нами развёртывается шар большой, больше нашего тела. Мы входим внутри шара в Высшее Око. Внутри шара начинает действовать множество эталонов. Синтезируясь с Хум Изначально Вышестоящего Отца</w:t>
      </w:r>
      <w:r w:rsidR="00CB73DD" w:rsidRPr="00C81B39">
        <w:rPr>
          <w:rFonts w:ascii="Times New Roman" w:hAnsi="Times New Roman"/>
          <w:iCs/>
          <w:sz w:val="24"/>
          <w:szCs w:val="24"/>
        </w:rPr>
        <w:t>,</w:t>
      </w:r>
      <w:r w:rsidRPr="00C81B39">
        <w:rPr>
          <w:rFonts w:ascii="Times New Roman" w:hAnsi="Times New Roman"/>
          <w:iCs/>
          <w:sz w:val="24"/>
          <w:szCs w:val="24"/>
        </w:rPr>
        <w:t xml:space="preserve"> стяжаем шестнадцать тысяч триста восемьдесят четыре Высшего Эталона Высшего Ока каждым из нас. И синтезируясь с Изначально Вышестоящим Отцом</w:t>
      </w:r>
      <w:r w:rsidR="00CB73DD" w:rsidRPr="00C81B39">
        <w:rPr>
          <w:rFonts w:ascii="Times New Roman" w:hAnsi="Times New Roman"/>
          <w:iCs/>
          <w:sz w:val="24"/>
          <w:szCs w:val="24"/>
        </w:rPr>
        <w:t>,</w:t>
      </w:r>
      <w:r w:rsidRPr="00C81B39">
        <w:rPr>
          <w:rFonts w:ascii="Times New Roman" w:hAnsi="Times New Roman"/>
          <w:iCs/>
          <w:sz w:val="24"/>
          <w:szCs w:val="24"/>
        </w:rPr>
        <w:t xml:space="preserve"> стяжаем Высш</w:t>
      </w:r>
      <w:r w:rsidR="00E151D5" w:rsidRPr="00C81B39">
        <w:rPr>
          <w:rFonts w:ascii="Times New Roman" w:hAnsi="Times New Roman"/>
          <w:iCs/>
          <w:sz w:val="24"/>
          <w:szCs w:val="24"/>
        </w:rPr>
        <w:t>ие</w:t>
      </w:r>
      <w:r w:rsidRPr="00C81B39">
        <w:rPr>
          <w:rFonts w:ascii="Times New Roman" w:hAnsi="Times New Roman"/>
          <w:iCs/>
          <w:sz w:val="24"/>
          <w:szCs w:val="24"/>
        </w:rPr>
        <w:t xml:space="preserve"> Эталоны Тела ракурса Синтеза Отец-Человек-Субъекта каждым из нас в Субъектном телесном виде </w:t>
      </w:r>
      <w:proofErr w:type="spellStart"/>
      <w:r w:rsidRPr="00C81B39">
        <w:rPr>
          <w:rFonts w:ascii="Times New Roman" w:hAnsi="Times New Roman"/>
          <w:iCs/>
          <w:sz w:val="24"/>
          <w:szCs w:val="24"/>
        </w:rPr>
        <w:t>реализованности</w:t>
      </w:r>
      <w:proofErr w:type="spellEnd"/>
      <w:r w:rsidRPr="00C81B39">
        <w:rPr>
          <w:rFonts w:ascii="Times New Roman" w:hAnsi="Times New Roman"/>
          <w:iCs/>
          <w:sz w:val="24"/>
          <w:szCs w:val="24"/>
        </w:rPr>
        <w:t xml:space="preserve"> собою. И проникаясь Высшими Эталонами Телесности Синтеза Отец-Человек-Субъекта каждым из нас</w:t>
      </w:r>
      <w:r w:rsidR="009C6BC3" w:rsidRPr="00C81B39">
        <w:rPr>
          <w:rFonts w:ascii="Times New Roman" w:hAnsi="Times New Roman"/>
          <w:iCs/>
          <w:sz w:val="24"/>
          <w:szCs w:val="24"/>
        </w:rPr>
        <w:t xml:space="preserve">, </w:t>
      </w:r>
      <w:r w:rsidRPr="00C81B39">
        <w:rPr>
          <w:rFonts w:ascii="Times New Roman" w:hAnsi="Times New Roman"/>
          <w:iCs/>
          <w:sz w:val="24"/>
          <w:szCs w:val="24"/>
        </w:rPr>
        <w:t>мы синтезируясь с Хум Изначально Вышестоящего Отца</w:t>
      </w:r>
      <w:r w:rsidR="009C6BC3" w:rsidRPr="00C81B39">
        <w:rPr>
          <w:rFonts w:ascii="Times New Roman" w:hAnsi="Times New Roman"/>
          <w:iCs/>
          <w:sz w:val="24"/>
          <w:szCs w:val="24"/>
        </w:rPr>
        <w:t>,</w:t>
      </w:r>
      <w:r w:rsidRPr="00C81B39">
        <w:rPr>
          <w:rFonts w:ascii="Times New Roman" w:hAnsi="Times New Roman"/>
          <w:iCs/>
          <w:sz w:val="24"/>
          <w:szCs w:val="24"/>
        </w:rPr>
        <w:t xml:space="preserve"> стяжаем восемнадцать тысяч четыреста тридцать три Синтеза Изначально Вышестоящего Отца </w:t>
      </w:r>
      <w:proofErr w:type="gramStart"/>
      <w:r w:rsidRPr="00C81B39">
        <w:rPr>
          <w:rFonts w:ascii="Times New Roman" w:hAnsi="Times New Roman"/>
          <w:iCs/>
          <w:sz w:val="24"/>
          <w:szCs w:val="24"/>
        </w:rPr>
        <w:t>и</w:t>
      </w:r>
      <w:proofErr w:type="gramEnd"/>
      <w:r w:rsidRPr="00C81B39">
        <w:rPr>
          <w:rFonts w:ascii="Times New Roman" w:hAnsi="Times New Roman"/>
          <w:iCs/>
          <w:sz w:val="24"/>
          <w:szCs w:val="24"/>
        </w:rPr>
        <w:t xml:space="preserve"> возжигаясь, преображаемся ими, вводя </w:t>
      </w:r>
      <w:proofErr w:type="spellStart"/>
      <w:r w:rsidRPr="00C81B39">
        <w:rPr>
          <w:rFonts w:ascii="Times New Roman" w:hAnsi="Times New Roman"/>
          <w:iCs/>
          <w:sz w:val="24"/>
          <w:szCs w:val="24"/>
        </w:rPr>
        <w:t>пассионарность</w:t>
      </w:r>
      <w:proofErr w:type="spellEnd"/>
      <w:r w:rsidRPr="00C81B39">
        <w:rPr>
          <w:rFonts w:ascii="Times New Roman" w:hAnsi="Times New Roman"/>
          <w:iCs/>
          <w:sz w:val="24"/>
          <w:szCs w:val="24"/>
        </w:rPr>
        <w:t xml:space="preserve"> в Тело, вводя Высшую </w:t>
      </w:r>
      <w:proofErr w:type="spellStart"/>
      <w:r w:rsidRPr="00C81B39">
        <w:rPr>
          <w:rFonts w:ascii="Times New Roman" w:hAnsi="Times New Roman"/>
          <w:iCs/>
          <w:sz w:val="24"/>
          <w:szCs w:val="24"/>
        </w:rPr>
        <w:t>пассионарность</w:t>
      </w:r>
      <w:proofErr w:type="spellEnd"/>
      <w:r w:rsidRPr="00C81B39">
        <w:rPr>
          <w:rFonts w:ascii="Times New Roman" w:hAnsi="Times New Roman"/>
          <w:iCs/>
          <w:sz w:val="24"/>
          <w:szCs w:val="24"/>
        </w:rPr>
        <w:t xml:space="preserve"> в Тело Синтезом Высших Эталонов в Теле каждым из нас, компактифицируя Око собою, Высшее Око на вершину лба в черепную коробку. Не в третий глаз. Вершина лба у вас не посередине, а под центром посвящений. И синтезируясь с Хум Изначально Вышестоящего Отца</w:t>
      </w:r>
      <w:r w:rsidR="00D513FE" w:rsidRPr="00C81B39">
        <w:rPr>
          <w:rFonts w:ascii="Times New Roman" w:hAnsi="Times New Roman"/>
          <w:iCs/>
          <w:sz w:val="24"/>
          <w:szCs w:val="24"/>
        </w:rPr>
        <w:t>,</w:t>
      </w:r>
      <w:r w:rsidRPr="00C81B39">
        <w:rPr>
          <w:rFonts w:ascii="Times New Roman" w:hAnsi="Times New Roman"/>
          <w:iCs/>
          <w:sz w:val="24"/>
          <w:szCs w:val="24"/>
        </w:rPr>
        <w:t xml:space="preserve"> стяжаем Синтез Изначально Вышестоящего Отца </w:t>
      </w:r>
      <w:proofErr w:type="gramStart"/>
      <w:r w:rsidRPr="00C81B39">
        <w:rPr>
          <w:rFonts w:ascii="Times New Roman" w:hAnsi="Times New Roman"/>
          <w:iCs/>
          <w:sz w:val="24"/>
          <w:szCs w:val="24"/>
        </w:rPr>
        <w:t>и</w:t>
      </w:r>
      <w:proofErr w:type="gramEnd"/>
      <w:r w:rsidRPr="00C81B39">
        <w:rPr>
          <w:rFonts w:ascii="Times New Roman" w:hAnsi="Times New Roman"/>
          <w:iCs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14:paraId="71B013AE" w14:textId="2220061A" w:rsidR="00BB523D" w:rsidRPr="00C81B39" w:rsidRDefault="00BB523D" w:rsidP="00C81B3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81B39">
        <w:rPr>
          <w:rFonts w:ascii="Times New Roman" w:hAnsi="Times New Roman"/>
          <w:iCs/>
          <w:sz w:val="24"/>
          <w:szCs w:val="24"/>
        </w:rPr>
        <w:t xml:space="preserve">В этом Огне мы синтезируемся с Изначально Вышестоящим Отцом, просим перевести нас в частное ИВДИВО-здание Высшего Ока каждого из нас 957-го архетипа реализации одного из шестнадцати космосов каждого из нас. Становимся на первом этаже в кубическом помещении частного ИВДИВО-здания Высшего Ока каждым из нас. </w:t>
      </w:r>
      <w:proofErr w:type="gramStart"/>
      <w:r w:rsidRPr="00C81B39">
        <w:rPr>
          <w:rFonts w:ascii="Times New Roman" w:hAnsi="Times New Roman"/>
          <w:iCs/>
          <w:sz w:val="24"/>
          <w:szCs w:val="24"/>
        </w:rPr>
        <w:t>На южном полюсе сферы вписанной в этот куб, являющейся эталонированием реализации Высшего Ока в Кубе Синтеза явления каждого из нас</w:t>
      </w:r>
      <w:r w:rsidR="001C61C2" w:rsidRPr="00C81B39">
        <w:rPr>
          <w:rFonts w:ascii="Times New Roman" w:hAnsi="Times New Roman"/>
          <w:iCs/>
          <w:sz w:val="24"/>
          <w:szCs w:val="24"/>
        </w:rPr>
        <w:t>,</w:t>
      </w:r>
      <w:r w:rsidRPr="00C81B39">
        <w:rPr>
          <w:rFonts w:ascii="Times New Roman" w:hAnsi="Times New Roman"/>
          <w:iCs/>
          <w:sz w:val="24"/>
          <w:szCs w:val="24"/>
        </w:rPr>
        <w:t xml:space="preserve"> и концентрируем Телом Высшего Ока каждого из нас весь Куб Синтеза и сферу Высшего Ока внутри частного ИВДИВО-здания каждого из нас, соответствующим взаимообменом и концентрацией всех Высших Эталонов и </w:t>
      </w:r>
      <w:proofErr w:type="spellStart"/>
      <w:r w:rsidRPr="00C81B39">
        <w:rPr>
          <w:rFonts w:ascii="Times New Roman" w:hAnsi="Times New Roman"/>
          <w:iCs/>
          <w:sz w:val="24"/>
          <w:szCs w:val="24"/>
        </w:rPr>
        <w:t>эталонирований</w:t>
      </w:r>
      <w:proofErr w:type="spellEnd"/>
      <w:r w:rsidRPr="00C81B39">
        <w:rPr>
          <w:rFonts w:ascii="Times New Roman" w:hAnsi="Times New Roman"/>
          <w:iCs/>
          <w:sz w:val="24"/>
          <w:szCs w:val="24"/>
        </w:rPr>
        <w:t xml:space="preserve"> реализации Высшего Ока каждого из нас в веках в Синтезе</w:t>
      </w:r>
      <w:proofErr w:type="gramEnd"/>
      <w:r w:rsidRPr="00C81B39">
        <w:rPr>
          <w:rFonts w:ascii="Times New Roman" w:hAnsi="Times New Roman"/>
          <w:iCs/>
          <w:sz w:val="24"/>
          <w:szCs w:val="24"/>
        </w:rPr>
        <w:t xml:space="preserve"> всего во всем собою. Вокруг нашего Тела появляется один Высший Эталон, становясь вокруг Тела. Мы можем посмотреть на это Духом как бы </w:t>
      </w:r>
      <w:proofErr w:type="gramStart"/>
      <w:r w:rsidRPr="00C81B39">
        <w:rPr>
          <w:rFonts w:ascii="Times New Roman" w:hAnsi="Times New Roman"/>
          <w:iCs/>
          <w:sz w:val="24"/>
          <w:szCs w:val="24"/>
        </w:rPr>
        <w:t>из</w:t>
      </w:r>
      <w:proofErr w:type="gramEnd"/>
      <w:r w:rsidRPr="00C81B39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C81B39">
        <w:rPr>
          <w:rFonts w:ascii="Times New Roman" w:hAnsi="Times New Roman"/>
          <w:iCs/>
          <w:sz w:val="24"/>
          <w:szCs w:val="24"/>
        </w:rPr>
        <w:t>вне</w:t>
      </w:r>
      <w:proofErr w:type="gramEnd"/>
      <w:r w:rsidRPr="00C81B39">
        <w:rPr>
          <w:rFonts w:ascii="Times New Roman" w:hAnsi="Times New Roman"/>
          <w:iCs/>
          <w:sz w:val="24"/>
          <w:szCs w:val="24"/>
        </w:rPr>
        <w:t xml:space="preserve"> тела, находясь внутри тела. Вмещаем этот Высший Эталон в Тело. И просим Изначально Вышестоящего Отца вернуть Высшее Око в Зал к Изначально Вышестоящему Отцу телесно каждым из нас. </w:t>
      </w:r>
    </w:p>
    <w:p w14:paraId="0AEFFC5D" w14:textId="3FC3DD1D" w:rsidR="00BB523D" w:rsidRPr="00C81B39" w:rsidRDefault="00BB523D" w:rsidP="00C81B3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81B39">
        <w:rPr>
          <w:rFonts w:ascii="Times New Roman" w:hAnsi="Times New Roman"/>
          <w:iCs/>
          <w:sz w:val="24"/>
          <w:szCs w:val="24"/>
        </w:rPr>
        <w:t xml:space="preserve">Становимся пред Изначально Вышестоящим Отцом. Синтезируясь с Хум Изначально Вышестоящего Отца, стяжаем Синтез Изначально Вышестоящего Отца </w:t>
      </w:r>
      <w:proofErr w:type="gramStart"/>
      <w:r w:rsidRPr="00C81B39">
        <w:rPr>
          <w:rFonts w:ascii="Times New Roman" w:hAnsi="Times New Roman"/>
          <w:iCs/>
          <w:sz w:val="24"/>
          <w:szCs w:val="24"/>
        </w:rPr>
        <w:t>и</w:t>
      </w:r>
      <w:proofErr w:type="gramEnd"/>
      <w:r w:rsidRPr="00C81B39">
        <w:rPr>
          <w:rFonts w:ascii="Times New Roman" w:hAnsi="Times New Roman"/>
          <w:iCs/>
          <w:sz w:val="24"/>
          <w:szCs w:val="24"/>
        </w:rPr>
        <w:t xml:space="preserve"> возжигаясь Синтезом Изначально Вышестоящего Отца, преображаемся им. В этом Огне</w:t>
      </w:r>
      <w:r w:rsidR="00E82177" w:rsidRPr="00C81B39">
        <w:rPr>
          <w:rFonts w:ascii="Times New Roman" w:hAnsi="Times New Roman"/>
          <w:iCs/>
          <w:sz w:val="24"/>
          <w:szCs w:val="24"/>
        </w:rPr>
        <w:t xml:space="preserve">, </w:t>
      </w:r>
      <w:r w:rsidRPr="00C81B39">
        <w:rPr>
          <w:rFonts w:ascii="Times New Roman" w:hAnsi="Times New Roman"/>
          <w:iCs/>
          <w:sz w:val="24"/>
          <w:szCs w:val="24"/>
        </w:rPr>
        <w:t>вмещая Высшее Око в Тело Отец-Человек-Субъекта</w:t>
      </w:r>
      <w:r w:rsidR="005A0388" w:rsidRPr="00C81B39">
        <w:rPr>
          <w:rFonts w:ascii="Times New Roman" w:hAnsi="Times New Roman"/>
          <w:iCs/>
          <w:sz w:val="24"/>
          <w:szCs w:val="24"/>
        </w:rPr>
        <w:t>,</w:t>
      </w:r>
      <w:r w:rsidRPr="00C81B39">
        <w:rPr>
          <w:rFonts w:ascii="Times New Roman" w:hAnsi="Times New Roman"/>
          <w:iCs/>
          <w:sz w:val="24"/>
          <w:szCs w:val="24"/>
        </w:rPr>
        <w:t xml:space="preserve"> в Субъектное Тело каждого из нас пред Изначально Вышестоящим Отцом в новой форме Должностно Полномочного ИВДИВО и синтезируясь с Изначально Вышестоящим Отцом</w:t>
      </w:r>
      <w:r w:rsidR="005A0388" w:rsidRPr="00C81B39">
        <w:rPr>
          <w:rFonts w:ascii="Times New Roman" w:hAnsi="Times New Roman"/>
          <w:iCs/>
          <w:sz w:val="24"/>
          <w:szCs w:val="24"/>
        </w:rPr>
        <w:t>,</w:t>
      </w:r>
      <w:r w:rsidRPr="00C81B39">
        <w:rPr>
          <w:rFonts w:ascii="Times New Roman" w:hAnsi="Times New Roman"/>
          <w:iCs/>
          <w:sz w:val="24"/>
          <w:szCs w:val="24"/>
        </w:rPr>
        <w:t xml:space="preserve"> просим наделить каждого из нас и Синтез нас шестидесяти четырьмя подготовками, проникаясь наделением шестнадцатью Высшими </w:t>
      </w:r>
      <w:proofErr w:type="spellStart"/>
      <w:r w:rsidRPr="00C81B39">
        <w:rPr>
          <w:rFonts w:ascii="Times New Roman" w:hAnsi="Times New Roman"/>
          <w:iCs/>
          <w:sz w:val="24"/>
          <w:szCs w:val="24"/>
        </w:rPr>
        <w:t>Метаизвечными</w:t>
      </w:r>
      <w:proofErr w:type="spellEnd"/>
      <w:r w:rsidRPr="00C81B39">
        <w:rPr>
          <w:rFonts w:ascii="Times New Roman" w:hAnsi="Times New Roman"/>
          <w:iCs/>
          <w:sz w:val="24"/>
          <w:szCs w:val="24"/>
        </w:rPr>
        <w:t xml:space="preserve"> жизненностями </w:t>
      </w:r>
      <w:r w:rsidRPr="00C81B39">
        <w:rPr>
          <w:rFonts w:ascii="Times New Roman" w:hAnsi="Times New Roman"/>
          <w:iCs/>
          <w:sz w:val="24"/>
          <w:szCs w:val="24"/>
        </w:rPr>
        <w:lastRenderedPageBreak/>
        <w:t xml:space="preserve">восьмого вида Человека от частности аппаратов систем частей до частей Высшего Синтеза. </w:t>
      </w:r>
      <w:proofErr w:type="gramStart"/>
      <w:r w:rsidRPr="00C81B39">
        <w:rPr>
          <w:rFonts w:ascii="Times New Roman" w:hAnsi="Times New Roman"/>
          <w:iCs/>
          <w:sz w:val="24"/>
          <w:szCs w:val="24"/>
        </w:rPr>
        <w:t>Синтезируясь с Изначально Вышестоящим Отцом наделяемся шестнадцатью Высшими</w:t>
      </w:r>
      <w:proofErr w:type="gramEnd"/>
      <w:r w:rsidRPr="00C81B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81B39">
        <w:rPr>
          <w:rFonts w:ascii="Times New Roman" w:hAnsi="Times New Roman"/>
          <w:iCs/>
          <w:sz w:val="24"/>
          <w:szCs w:val="24"/>
        </w:rPr>
        <w:t>Метаизвечными</w:t>
      </w:r>
      <w:proofErr w:type="spellEnd"/>
      <w:r w:rsidRPr="00C81B39">
        <w:rPr>
          <w:rFonts w:ascii="Times New Roman" w:hAnsi="Times New Roman"/>
          <w:iCs/>
          <w:sz w:val="24"/>
          <w:szCs w:val="24"/>
        </w:rPr>
        <w:t xml:space="preserve"> компетенциями восьмого вида Компетентного от Прав Синтеза до Должностной Компетенции, наделяемся шестнадцатью Высшими </w:t>
      </w:r>
      <w:proofErr w:type="spellStart"/>
      <w:r w:rsidRPr="00C81B39">
        <w:rPr>
          <w:rFonts w:ascii="Times New Roman" w:hAnsi="Times New Roman"/>
          <w:iCs/>
          <w:sz w:val="24"/>
          <w:szCs w:val="24"/>
        </w:rPr>
        <w:t>Метаизвечными</w:t>
      </w:r>
      <w:proofErr w:type="spellEnd"/>
      <w:r w:rsidRPr="00C81B39">
        <w:rPr>
          <w:rFonts w:ascii="Times New Roman" w:hAnsi="Times New Roman"/>
          <w:iCs/>
          <w:sz w:val="24"/>
          <w:szCs w:val="24"/>
        </w:rPr>
        <w:t xml:space="preserve"> полномочиями восьмого вида Полномочного от космоса до архетипа, наделяемся шестнадцатью Высшими </w:t>
      </w:r>
      <w:proofErr w:type="spellStart"/>
      <w:r w:rsidRPr="00C81B39">
        <w:rPr>
          <w:rFonts w:ascii="Times New Roman" w:hAnsi="Times New Roman"/>
          <w:iCs/>
          <w:sz w:val="24"/>
          <w:szCs w:val="24"/>
        </w:rPr>
        <w:t>Метаизвечными</w:t>
      </w:r>
      <w:proofErr w:type="spellEnd"/>
      <w:r w:rsidRPr="00C81B39">
        <w:rPr>
          <w:rFonts w:ascii="Times New Roman" w:hAnsi="Times New Roman"/>
          <w:iCs/>
          <w:sz w:val="24"/>
          <w:szCs w:val="24"/>
        </w:rPr>
        <w:t xml:space="preserve"> ре</w:t>
      </w:r>
      <w:r w:rsidR="00C81B39">
        <w:rPr>
          <w:rFonts w:ascii="Times New Roman" w:hAnsi="Times New Roman"/>
          <w:iCs/>
          <w:sz w:val="24"/>
          <w:szCs w:val="24"/>
        </w:rPr>
        <w:t xml:space="preserve">ализациями восьмого вида </w:t>
      </w:r>
      <w:proofErr w:type="spellStart"/>
      <w:r w:rsidR="00C81B39">
        <w:rPr>
          <w:rFonts w:ascii="Times New Roman" w:hAnsi="Times New Roman"/>
          <w:iCs/>
          <w:sz w:val="24"/>
          <w:szCs w:val="24"/>
        </w:rPr>
        <w:t>Синтез</w:t>
      </w:r>
      <w:r w:rsidRPr="00C81B39">
        <w:rPr>
          <w:rFonts w:ascii="Times New Roman" w:hAnsi="Times New Roman"/>
          <w:iCs/>
          <w:sz w:val="24"/>
          <w:szCs w:val="24"/>
        </w:rPr>
        <w:t>космического</w:t>
      </w:r>
      <w:proofErr w:type="spellEnd"/>
      <w:r w:rsidRPr="00C81B39">
        <w:rPr>
          <w:rFonts w:ascii="Times New Roman" w:hAnsi="Times New Roman"/>
          <w:iCs/>
          <w:sz w:val="24"/>
          <w:szCs w:val="24"/>
        </w:rPr>
        <w:t xml:space="preserve"> от Образа Жизни до Синтеза. И вспыхивая шестьюдесятью четырьмя подготовками в каждом из нас, и вспыхивая ими, синтезируясь с Хум Изначально Вышестоящего Отца</w:t>
      </w:r>
      <w:r w:rsidR="00D66AE2" w:rsidRPr="00C81B39">
        <w:rPr>
          <w:rFonts w:ascii="Times New Roman" w:hAnsi="Times New Roman"/>
          <w:iCs/>
          <w:sz w:val="24"/>
          <w:szCs w:val="24"/>
        </w:rPr>
        <w:t>,</w:t>
      </w:r>
      <w:r w:rsidRPr="00C81B39">
        <w:rPr>
          <w:rFonts w:ascii="Times New Roman" w:hAnsi="Times New Roman"/>
          <w:iCs/>
          <w:sz w:val="24"/>
          <w:szCs w:val="24"/>
        </w:rPr>
        <w:t xml:space="preserve"> стяжаем шестнадцать пять Синтезов Изначально Вышестоящего Отца, прося преобразить каждого из нас и Синтез нас на шестьдесят четыре наделённые подготовки и на Синтез Изначально Вышестоящ</w:t>
      </w:r>
      <w:bookmarkStart w:id="0" w:name="_GoBack"/>
      <w:bookmarkEnd w:id="0"/>
      <w:r w:rsidRPr="00C81B39">
        <w:rPr>
          <w:rFonts w:ascii="Times New Roman" w:hAnsi="Times New Roman"/>
          <w:iCs/>
          <w:sz w:val="24"/>
          <w:szCs w:val="24"/>
        </w:rPr>
        <w:t xml:space="preserve">его Отца, реализующий всё во всём собою. И возжигаясь Синтезом Изначально Вышестоящего Отца, преображаемся им. </w:t>
      </w:r>
    </w:p>
    <w:p w14:paraId="33B142E5" w14:textId="50D2D7F9" w:rsidR="00BB523D" w:rsidRPr="00C81B39" w:rsidRDefault="00BB523D" w:rsidP="00C81B3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81B39">
        <w:rPr>
          <w:rFonts w:ascii="Times New Roman" w:hAnsi="Times New Roman"/>
          <w:iCs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C81B39">
        <w:rPr>
          <w:rFonts w:ascii="Times New Roman" w:hAnsi="Times New Roman"/>
          <w:iCs/>
          <w:sz w:val="24"/>
          <w:szCs w:val="24"/>
        </w:rPr>
        <w:t>Вышестоящих</w:t>
      </w:r>
      <w:proofErr w:type="gramEnd"/>
      <w:r w:rsidRPr="00C81B39">
        <w:rPr>
          <w:rFonts w:ascii="Times New Roman" w:hAnsi="Times New Roman"/>
          <w:iCs/>
          <w:sz w:val="24"/>
          <w:szCs w:val="24"/>
        </w:rPr>
        <w:t xml:space="preserve"> Аватаров Синтеза Кут Хуми Фаинь.</w:t>
      </w:r>
    </w:p>
    <w:p w14:paraId="77BC228B" w14:textId="77777777" w:rsidR="00C81B39" w:rsidRDefault="00BB523D" w:rsidP="00C81B3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81B39">
        <w:rPr>
          <w:rFonts w:ascii="Times New Roman" w:hAnsi="Times New Roman"/>
          <w:iCs/>
          <w:sz w:val="24"/>
          <w:szCs w:val="24"/>
        </w:rPr>
        <w:t xml:space="preserve">Возвращаемся в физическую реализацию в данный зал синтезфизически собою. Развёртываемся физически и эманируем всё стяжённое и возожжённое в ИВДИВО, в ИВДИВО Москва, в ИВДИВО Санкт-Петербург, в ИВДИВО Московия, в ИВДИВО Королёв, </w:t>
      </w:r>
      <w:proofErr w:type="gramStart"/>
      <w:r w:rsidRPr="00C81B39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C81B39">
        <w:rPr>
          <w:rFonts w:ascii="Times New Roman" w:hAnsi="Times New Roman"/>
          <w:iCs/>
          <w:sz w:val="24"/>
          <w:szCs w:val="24"/>
        </w:rPr>
        <w:t xml:space="preserve"> ИВДИВО </w:t>
      </w:r>
      <w:proofErr w:type="spellStart"/>
      <w:r w:rsidRPr="00C81B39">
        <w:rPr>
          <w:rFonts w:ascii="Times New Roman" w:hAnsi="Times New Roman"/>
          <w:iCs/>
          <w:sz w:val="24"/>
          <w:szCs w:val="24"/>
        </w:rPr>
        <w:t>Вологодск</w:t>
      </w:r>
      <w:proofErr w:type="spellEnd"/>
      <w:r w:rsidRPr="00C81B39">
        <w:rPr>
          <w:rFonts w:ascii="Times New Roman" w:hAnsi="Times New Roman"/>
          <w:iCs/>
          <w:sz w:val="24"/>
          <w:szCs w:val="24"/>
        </w:rPr>
        <w:t xml:space="preserve">, </w:t>
      </w:r>
      <w:proofErr w:type="gramStart"/>
      <w:r w:rsidRPr="00C81B39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C81B39">
        <w:rPr>
          <w:rFonts w:ascii="Times New Roman" w:hAnsi="Times New Roman"/>
          <w:iCs/>
          <w:sz w:val="24"/>
          <w:szCs w:val="24"/>
        </w:rPr>
        <w:t xml:space="preserve"> ИВДИВО Энергодар, подразделения ИВДИВО участников данной практики и ИВДИВО каждого из нас. </w:t>
      </w:r>
    </w:p>
    <w:p w14:paraId="29E47ED6" w14:textId="078629AF" w:rsidR="00BB523D" w:rsidRPr="00C81B39" w:rsidRDefault="00BB523D" w:rsidP="00C81B3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B39">
        <w:rPr>
          <w:rFonts w:ascii="Times New Roman" w:hAnsi="Times New Roman"/>
          <w:iCs/>
          <w:sz w:val="24"/>
          <w:szCs w:val="24"/>
        </w:rPr>
        <w:t>И выходим из практики.</w:t>
      </w:r>
      <w:r w:rsidR="00C81B39">
        <w:rPr>
          <w:rFonts w:ascii="Times New Roman" w:hAnsi="Times New Roman"/>
          <w:iCs/>
          <w:sz w:val="24"/>
          <w:szCs w:val="24"/>
        </w:rPr>
        <w:t xml:space="preserve"> Аминь.</w:t>
      </w:r>
    </w:p>
    <w:p w14:paraId="3DE29509" w14:textId="77777777" w:rsidR="00BB523D" w:rsidRPr="005F2E5A" w:rsidRDefault="00BB523D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387C4413" w14:textId="77777777" w:rsidR="00BB523D" w:rsidRDefault="00BB52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а) и первично проверил(а):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Гаврашенко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Светлана</w:t>
      </w:r>
    </w:p>
    <w:p w14:paraId="124C6386" w14:textId="77777777" w:rsidR="00BB523D" w:rsidRDefault="00BB52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1792BE42" w14:textId="77777777" w:rsidR="00BB523D" w:rsidRDefault="00BB52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соответствующего фрагмента Книги ИВАС КХ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(№  )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Синтеза ИВО. </w:t>
      </w:r>
    </w:p>
    <w:p w14:paraId="7399B4C1" w14:textId="77777777" w:rsidR="00BB523D" w:rsidRDefault="00BB52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Дата:12.05.2025</w:t>
      </w:r>
    </w:p>
    <w:p w14:paraId="6AB83497" w14:textId="77777777" w:rsidR="00BB523D" w:rsidRDefault="00BB52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7C67506" w14:textId="77777777" w:rsidR="00BB523D" w:rsidRDefault="00BB52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а): </w:t>
      </w:r>
    </w:p>
    <w:p w14:paraId="53843DCC" w14:textId="77777777" w:rsidR="00BB523D" w:rsidRDefault="00BB52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1343940D" w14:textId="77777777" w:rsidR="00BB523D" w:rsidRDefault="00BB52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соответствующего фрагмента Книги ИВАС КХ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(№  )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Синтеза ИВО.</w:t>
      </w:r>
    </w:p>
    <w:p w14:paraId="22938181" w14:textId="77777777" w:rsidR="00BB523D" w:rsidRDefault="00BB523D">
      <w:pPr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</w:p>
    <w:sectPr w:rsidR="00BB523D">
      <w:footerReference w:type="default" r:id="rId9"/>
      <w:footerReference w:type="first" r:id="rId10"/>
      <w:pgSz w:w="11906" w:h="16838"/>
      <w:pgMar w:top="851" w:right="851" w:bottom="851" w:left="851" w:header="720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65C96" w14:textId="77777777" w:rsidR="00860EE4" w:rsidRDefault="00860EE4">
      <w:pPr>
        <w:spacing w:after="0" w:line="240" w:lineRule="auto"/>
      </w:pPr>
      <w:r>
        <w:separator/>
      </w:r>
    </w:p>
  </w:endnote>
  <w:endnote w:type="continuationSeparator" w:id="0">
    <w:p w14:paraId="1AD4E4F8" w14:textId="77777777" w:rsidR="00860EE4" w:rsidRDefault="0086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10000000" w:usb2="00000000" w:usb3="00000000" w:csb0="8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48D02" w14:textId="77777777" w:rsidR="00BB523D" w:rsidRDefault="00BB523D">
    <w:pPr>
      <w:pStyle w:val="af2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C81B39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3A7BB" w14:textId="77777777" w:rsidR="00BB523D" w:rsidRDefault="00BB523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05E03" w14:textId="77777777" w:rsidR="00860EE4" w:rsidRDefault="00860EE4">
      <w:pPr>
        <w:spacing w:after="0" w:line="240" w:lineRule="auto"/>
      </w:pPr>
      <w:r>
        <w:separator/>
      </w:r>
    </w:p>
  </w:footnote>
  <w:footnote w:type="continuationSeparator" w:id="0">
    <w:p w14:paraId="532F0769" w14:textId="77777777" w:rsidR="00860EE4" w:rsidRDefault="00860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6F"/>
    <w:rsid w:val="00094EAA"/>
    <w:rsid w:val="000F3E34"/>
    <w:rsid w:val="001C61C2"/>
    <w:rsid w:val="002525E5"/>
    <w:rsid w:val="005A0388"/>
    <w:rsid w:val="005F2E5A"/>
    <w:rsid w:val="00752572"/>
    <w:rsid w:val="007A206F"/>
    <w:rsid w:val="007C4846"/>
    <w:rsid w:val="00860EE4"/>
    <w:rsid w:val="009A4B94"/>
    <w:rsid w:val="009C6BC3"/>
    <w:rsid w:val="00BB523D"/>
    <w:rsid w:val="00C350C6"/>
    <w:rsid w:val="00C81B39"/>
    <w:rsid w:val="00CB2CBB"/>
    <w:rsid w:val="00CB73DD"/>
    <w:rsid w:val="00D513FE"/>
    <w:rsid w:val="00D66AE2"/>
    <w:rsid w:val="00D70616"/>
    <w:rsid w:val="00E151D5"/>
    <w:rsid w:val="00E82177"/>
    <w:rsid w:val="00FC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AB4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OpenSymbol" w:hAnsi="OpenSymbol" w:cs="Open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OpenSymbol" w:hAnsi="OpenSymbol" w:cs="Open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OpenSymbol" w:hAnsi="OpenSymbol" w:cs="OpenSymbol" w:hint="default"/>
    </w:rPr>
  </w:style>
  <w:style w:type="character" w:customStyle="1" w:styleId="10">
    <w:name w:val="Основной шрифт абзаца1"/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a8">
    <w:name w:val="Маркеры"/>
    <w:rPr>
      <w:rFonts w:ascii="OpenSymbol" w:eastAsia="OpenSymbol" w:hAnsi="OpenSymbol" w:cs="OpenSymbol"/>
    </w:rPr>
  </w:style>
  <w:style w:type="character" w:customStyle="1" w:styleId="a9">
    <w:name w:val="Символ нумерации"/>
  </w:style>
  <w:style w:type="character" w:customStyle="1" w:styleId="11">
    <w:name w:val="Гиперссылка1"/>
    <w:rPr>
      <w:color w:val="000080"/>
      <w:u w:val="single"/>
    </w:rPr>
  </w:style>
  <w:style w:type="character" w:customStyle="1" w:styleId="12">
    <w:name w:val="Просмотренная гиперссылка1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a">
    <w:name w:val="Strong"/>
    <w:qFormat/>
    <w:rPr>
      <w:b/>
      <w:bCs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ac">
    <w:name w:val="Заголовок Знак"/>
    <w:rPr>
      <w:rFonts w:ascii="Liberation Sans" w:eastAsia="Noto Sans CJK SC" w:hAnsi="Liberation Sans" w:cs="Lohit Devanagari"/>
      <w:b/>
      <w:bCs/>
      <w:sz w:val="56"/>
      <w:szCs w:val="56"/>
    </w:rPr>
  </w:style>
  <w:style w:type="paragraph" w:customStyle="1" w:styleId="13">
    <w:name w:val="Заголовок1"/>
    <w:basedOn w:val="Heading"/>
    <w:next w:val="a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40" w:line="276" w:lineRule="auto"/>
    </w:pPr>
  </w:style>
  <w:style w:type="paragraph" w:styleId="ad">
    <w:name w:val="List"/>
    <w:basedOn w:val="a0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f">
    <w:name w:val="index heading"/>
    <w:basedOn w:val="a"/>
    <w:pPr>
      <w:suppressLineNumbers/>
    </w:pPr>
    <w:rPr>
      <w:rFonts w:cs="Lohit Devanagari"/>
    </w:rPr>
  </w:style>
  <w:style w:type="paragraph" w:customStyle="1" w:styleId="16">
    <w:name w:val="Без интервала1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0">
    <w:name w:val="Колонтитул"/>
    <w:basedOn w:val="a"/>
  </w:style>
  <w:style w:type="paragraph" w:customStyle="1" w:styleId="HeaderandFooter">
    <w:name w:val="Header and Footer"/>
    <w:basedOn w:val="a"/>
  </w:style>
  <w:style w:type="paragraph" w:styleId="af1">
    <w:name w:val="header"/>
    <w:basedOn w:val="a"/>
    <w:pPr>
      <w:spacing w:after="0" w:line="240" w:lineRule="auto"/>
    </w:pPr>
  </w:style>
  <w:style w:type="paragraph" w:styleId="af2">
    <w:name w:val="footer"/>
    <w:basedOn w:val="a"/>
    <w:pPr>
      <w:spacing w:after="0" w:line="240" w:lineRule="auto"/>
    </w:pPr>
  </w:style>
  <w:style w:type="paragraph" w:customStyle="1" w:styleId="17">
    <w:name w:val="Обычный (веб)1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af4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OpenSymbol" w:hAnsi="OpenSymbol" w:cs="Open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OpenSymbol" w:hAnsi="OpenSymbol" w:cs="Open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OpenSymbol" w:hAnsi="OpenSymbol" w:cs="OpenSymbol" w:hint="default"/>
    </w:rPr>
  </w:style>
  <w:style w:type="character" w:customStyle="1" w:styleId="10">
    <w:name w:val="Основной шрифт абзаца1"/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a8">
    <w:name w:val="Маркеры"/>
    <w:rPr>
      <w:rFonts w:ascii="OpenSymbol" w:eastAsia="OpenSymbol" w:hAnsi="OpenSymbol" w:cs="OpenSymbol"/>
    </w:rPr>
  </w:style>
  <w:style w:type="character" w:customStyle="1" w:styleId="a9">
    <w:name w:val="Символ нумерации"/>
  </w:style>
  <w:style w:type="character" w:customStyle="1" w:styleId="11">
    <w:name w:val="Гиперссылка1"/>
    <w:rPr>
      <w:color w:val="000080"/>
      <w:u w:val="single"/>
    </w:rPr>
  </w:style>
  <w:style w:type="character" w:customStyle="1" w:styleId="12">
    <w:name w:val="Просмотренная гиперссылка1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a">
    <w:name w:val="Strong"/>
    <w:qFormat/>
    <w:rPr>
      <w:b/>
      <w:bCs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ac">
    <w:name w:val="Заголовок Знак"/>
    <w:rPr>
      <w:rFonts w:ascii="Liberation Sans" w:eastAsia="Noto Sans CJK SC" w:hAnsi="Liberation Sans" w:cs="Lohit Devanagari"/>
      <w:b/>
      <w:bCs/>
      <w:sz w:val="56"/>
      <w:szCs w:val="56"/>
    </w:rPr>
  </w:style>
  <w:style w:type="paragraph" w:customStyle="1" w:styleId="13">
    <w:name w:val="Заголовок1"/>
    <w:basedOn w:val="Heading"/>
    <w:next w:val="a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40" w:line="276" w:lineRule="auto"/>
    </w:pPr>
  </w:style>
  <w:style w:type="paragraph" w:styleId="ad">
    <w:name w:val="List"/>
    <w:basedOn w:val="a0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f">
    <w:name w:val="index heading"/>
    <w:basedOn w:val="a"/>
    <w:pPr>
      <w:suppressLineNumbers/>
    </w:pPr>
    <w:rPr>
      <w:rFonts w:cs="Lohit Devanagari"/>
    </w:rPr>
  </w:style>
  <w:style w:type="paragraph" w:customStyle="1" w:styleId="16">
    <w:name w:val="Без интервала1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0">
    <w:name w:val="Колонтитул"/>
    <w:basedOn w:val="a"/>
  </w:style>
  <w:style w:type="paragraph" w:customStyle="1" w:styleId="HeaderandFooter">
    <w:name w:val="Header and Footer"/>
    <w:basedOn w:val="a"/>
  </w:style>
  <w:style w:type="paragraph" w:styleId="af1">
    <w:name w:val="header"/>
    <w:basedOn w:val="a"/>
    <w:pPr>
      <w:spacing w:after="0" w:line="240" w:lineRule="auto"/>
    </w:pPr>
  </w:style>
  <w:style w:type="paragraph" w:styleId="af2">
    <w:name w:val="footer"/>
    <w:basedOn w:val="a"/>
    <w:pPr>
      <w:spacing w:after="0" w:line="240" w:lineRule="auto"/>
    </w:pPr>
  </w:style>
  <w:style w:type="paragraph" w:customStyle="1" w:styleId="17">
    <w:name w:val="Обычный (веб)1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af4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Кишиневская</dc:creator>
  <cp:keywords/>
  <cp:lastModifiedBy>Вера</cp:lastModifiedBy>
  <cp:revision>3</cp:revision>
  <cp:lastPrinted>1900-12-31T21:00:00Z</cp:lastPrinted>
  <dcterms:created xsi:type="dcterms:W3CDTF">2025-05-12T14:21:00Z</dcterms:created>
  <dcterms:modified xsi:type="dcterms:W3CDTF">2025-05-14T17:39:00Z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